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E46E" w14:textId="3C328BE4" w:rsidR="006B74A4" w:rsidRPr="00DF58ED" w:rsidRDefault="006B74A4" w:rsidP="000C68AE">
      <w:pPr>
        <w:jc w:val="center"/>
        <w:rPr>
          <w:rFonts w:ascii="Century" w:hAnsi="Century" w:hint="eastAsia"/>
        </w:rPr>
      </w:pPr>
      <w:r w:rsidRPr="00DF58ED">
        <w:rPr>
          <w:rFonts w:ascii="Century" w:hAnsi="Century"/>
        </w:rPr>
        <w:t>The Importance of Learning</w:t>
      </w:r>
      <w:r w:rsidR="00522299">
        <w:rPr>
          <w:rFonts w:ascii="Century" w:hAnsi="Century" w:hint="eastAsia"/>
        </w:rPr>
        <w:t xml:space="preserve"> English</w:t>
      </w:r>
    </w:p>
    <w:p w14:paraId="4F042647" w14:textId="512B89DB" w:rsidR="006B74A4" w:rsidRPr="00DF58ED" w:rsidRDefault="000C68AE" w:rsidP="000C68AE">
      <w:pPr>
        <w:wordWrap w:val="0"/>
        <w:jc w:val="right"/>
        <w:rPr>
          <w:rFonts w:ascii="Century" w:hAnsi="Century"/>
        </w:rPr>
      </w:pPr>
      <w:r w:rsidRPr="00DF58ED">
        <w:rPr>
          <w:rFonts w:ascii="Century" w:hAnsi="Century"/>
        </w:rPr>
        <w:t>Shunsuke Miyamoto</w:t>
      </w:r>
    </w:p>
    <w:p w14:paraId="024829D4" w14:textId="77777777" w:rsidR="00DF58ED" w:rsidRDefault="006B74A4" w:rsidP="00DF58ED">
      <w:pPr>
        <w:ind w:firstLineChars="250" w:firstLine="550"/>
        <w:jc w:val="both"/>
        <w:rPr>
          <w:rFonts w:ascii="Century" w:hAnsi="Century"/>
        </w:rPr>
      </w:pPr>
      <w:r w:rsidRPr="00DF58ED">
        <w:rPr>
          <w:rFonts w:ascii="Century" w:hAnsi="Century"/>
        </w:rPr>
        <w:t xml:space="preserve">English learning is very important in today’s globalized society. There are numerous situations in which it is necessary to speak English. For example, English is often the lingua franca at international business meetings, academic conferences, and when traveling abroad. In addition, because English is the dominant language on the Internet, English is essential for accessing a wealth of global knowledge and for engaging with people from diverse cultures. Proficiency in English </w:t>
      </w:r>
      <w:r w:rsidR="00A873EC" w:rsidRPr="00DF58ED">
        <w:rPr>
          <w:rFonts w:ascii="Century" w:hAnsi="Century"/>
        </w:rPr>
        <w:t>opens</w:t>
      </w:r>
      <w:r w:rsidRPr="00DF58ED">
        <w:rPr>
          <w:rFonts w:ascii="Century" w:hAnsi="Century"/>
        </w:rPr>
        <w:t xml:space="preserve"> opportunities in both education, career, and personal growth.</w:t>
      </w:r>
    </w:p>
    <w:p w14:paraId="5847E3CA" w14:textId="77777777" w:rsidR="00DF58ED" w:rsidRDefault="006B74A4" w:rsidP="00DF58ED">
      <w:pPr>
        <w:ind w:firstLineChars="250" w:firstLine="550"/>
        <w:jc w:val="both"/>
        <w:rPr>
          <w:rFonts w:ascii="Century" w:hAnsi="Century"/>
        </w:rPr>
      </w:pPr>
      <w:r w:rsidRPr="00DF58ED">
        <w:rPr>
          <w:rFonts w:ascii="Century" w:hAnsi="Century"/>
        </w:rPr>
        <w:t xml:space="preserve">To master English, it is essential to adopt an effective learning approach. A structured approach can greatly enhance learning efficiency. The first step is to learn vocabulary. A rich vocabulary is the foundation for understanding and expressing ideas. Second, an accurate understanding of grammar is crucial for proper sentence structure. Without proper grammar, even excellent vocabulary cannot convey clear meaning. Third, </w:t>
      </w:r>
      <w:r w:rsidR="00DF58ED" w:rsidRPr="00DF58ED">
        <w:rPr>
          <w:rFonts w:ascii="Century" w:hAnsi="Century"/>
        </w:rPr>
        <w:t>practicing</w:t>
      </w:r>
      <w:r w:rsidRPr="00DF58ED">
        <w:rPr>
          <w:rFonts w:ascii="Century" w:hAnsi="Century"/>
        </w:rPr>
        <w:t xml:space="preserve"> composing short sentences helps learners understand how to structure ideas logically. This practice builds confidence in using English in everyday situations. Finally, reading long sentences in English repeatedly to grasp the author’s conclusions and arguments helps develop comprehension and critical thinking. This step is especially important for advanced learners who aspire to work in academic or professional settings.</w:t>
      </w:r>
    </w:p>
    <w:p w14:paraId="5020F8D7" w14:textId="77777777" w:rsidR="00DF58ED" w:rsidRDefault="006B74A4" w:rsidP="00DF58ED">
      <w:pPr>
        <w:ind w:firstLineChars="250" w:firstLine="550"/>
        <w:jc w:val="both"/>
        <w:rPr>
          <w:rFonts w:ascii="Century" w:hAnsi="Century"/>
        </w:rPr>
      </w:pPr>
      <w:r w:rsidRPr="00DF58ED">
        <w:rPr>
          <w:rFonts w:ascii="Century" w:hAnsi="Century"/>
        </w:rPr>
        <w:t>Prominent English language instructors such as Masao Seki and Tetsuya Morita have provided valuable insights into effective English language teaching. Seki emphasizes systematic learning with a clear focus on grammar and vocabulary. His approach helps learners build a solid foundation and progress gradually to higher levels. Morita, on the other hand, specializes in teaching practical reading and listening strategies, emphasizing the importance of understanding context and nuance in English communication. Both instructors inspire learners with their clear and engaging teaching methods, making learning English more approachable and enjoyable.</w:t>
      </w:r>
    </w:p>
    <w:p w14:paraId="6E3692CC" w14:textId="77777777" w:rsidR="00DF58ED" w:rsidRDefault="006B74A4" w:rsidP="00DF58ED">
      <w:pPr>
        <w:ind w:firstLineChars="250" w:firstLine="550"/>
        <w:jc w:val="both"/>
        <w:rPr>
          <w:rFonts w:ascii="Century" w:hAnsi="Century"/>
        </w:rPr>
      </w:pPr>
      <w:r w:rsidRPr="00DF58ED">
        <w:rPr>
          <w:rFonts w:ascii="Century" w:hAnsi="Century"/>
        </w:rPr>
        <w:t xml:space="preserve">In conclusion, learning English opens countless doors in many aspects of life. By following a systematic learning method and learning from experienced educators </w:t>
      </w:r>
      <w:r w:rsidRPr="00DF58ED">
        <w:rPr>
          <w:rFonts w:ascii="Century" w:hAnsi="Century"/>
        </w:rPr>
        <w:lastRenderedPageBreak/>
        <w:t>like Seki and Morita, learners can gain proficiency and confidence in English and develop the ability to succeed on the global stage.</w:t>
      </w:r>
    </w:p>
    <w:p w14:paraId="2FE45A73" w14:textId="77777777" w:rsidR="00DF58ED" w:rsidRDefault="00576A7A" w:rsidP="00DF58ED">
      <w:pPr>
        <w:ind w:firstLineChars="250" w:firstLine="550"/>
        <w:jc w:val="both"/>
        <w:rPr>
          <w:rFonts w:ascii="Century" w:hAnsi="Century"/>
        </w:rPr>
      </w:pPr>
      <w:r w:rsidRPr="00DF58ED">
        <w:rPr>
          <w:rFonts w:ascii="Century" w:hAnsi="Century"/>
        </w:rPr>
        <w:t>Moreover, learning English not only provides practical advantages but also enriches personal development. As we study the language, we are exposed to diverse cultures, histories, and perspectives. English, as a global lingua franca, allows us to access literature, films, and music from different parts of the world. This exposure fosters cultural understanding and empathy, enabling us to connect with people from various backgrounds on a deeper level. For instance, reading novels by authors like George Orwell or watching films directed by Christopher Nolan can broaden our worldview and inspire critical thinking.</w:t>
      </w:r>
    </w:p>
    <w:p w14:paraId="247563E6" w14:textId="77777777" w:rsidR="00DF58ED" w:rsidRDefault="00576A7A" w:rsidP="00DF58ED">
      <w:pPr>
        <w:ind w:firstLineChars="250" w:firstLine="550"/>
        <w:jc w:val="both"/>
        <w:rPr>
          <w:rFonts w:ascii="Century" w:hAnsi="Century"/>
        </w:rPr>
      </w:pPr>
      <w:r w:rsidRPr="00DF58ED">
        <w:rPr>
          <w:rFonts w:ascii="Century" w:hAnsi="Century"/>
        </w:rPr>
        <w:t>To further improve English skills, consistency and immersion play crucial roles. Incorporating English into daily life can make learning more natural and enjoyable. For example, watching English TV shows, listening to podcasts, or engaging in conversations with native speakers are practical ways to enhance listening and speaking abilities. Additionally, writing journals or essays in English helps solidify grammar and vocabulary knowledge while improving self-expression. These activities not only reinforce language skills but also boost confidence in real-world communication.</w:t>
      </w:r>
    </w:p>
    <w:p w14:paraId="511C8EA6" w14:textId="77777777" w:rsidR="00DF58ED" w:rsidRDefault="00576A7A" w:rsidP="00DF58ED">
      <w:pPr>
        <w:ind w:firstLineChars="250" w:firstLine="550"/>
        <w:jc w:val="both"/>
        <w:rPr>
          <w:rFonts w:ascii="Century" w:hAnsi="Century"/>
        </w:rPr>
      </w:pPr>
      <w:r w:rsidRPr="00DF58ED">
        <w:rPr>
          <w:rFonts w:ascii="Century" w:hAnsi="Century"/>
        </w:rPr>
        <w:t>Another critical aspect of mastering English is setting achievable goals and monitoring progress. Whether it is passing a specific language proficiency test, delivering a presentation in English, or reading a complex book, clear objectives motivate learners to stay focused. Moreover, leveraging technology such as language learning apps or online courses can make studying more interactive and personalized.</w:t>
      </w:r>
    </w:p>
    <w:p w14:paraId="7A86D265" w14:textId="2324AD64" w:rsidR="00D33BA0" w:rsidRPr="00DF58ED" w:rsidRDefault="00576A7A" w:rsidP="00DF58ED">
      <w:pPr>
        <w:ind w:firstLineChars="250" w:firstLine="550"/>
        <w:jc w:val="both"/>
        <w:rPr>
          <w:rFonts w:ascii="Century" w:hAnsi="Century"/>
        </w:rPr>
      </w:pPr>
      <w:r w:rsidRPr="00DF58ED">
        <w:rPr>
          <w:rFonts w:ascii="Century" w:hAnsi="Century"/>
        </w:rPr>
        <w:t>Finally, learning English is a lifelong journey. It requires patience, persistence, and a positive attitude. By combining effective study methods, cultural exploration, and consistent practice, learners can unlock the full potential of the language. As they progress, they will find not only practical benefits but also the joy of discovering new ideas and building meaningful connections across the globe.</w:t>
      </w:r>
    </w:p>
    <w:sectPr w:rsidR="00D33BA0" w:rsidRPr="00DF58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1B7C" w14:textId="77777777" w:rsidR="00117550" w:rsidRDefault="00117550" w:rsidP="00946CE4">
      <w:pPr>
        <w:spacing w:after="0" w:line="240" w:lineRule="auto"/>
      </w:pPr>
      <w:r>
        <w:separator/>
      </w:r>
    </w:p>
  </w:endnote>
  <w:endnote w:type="continuationSeparator" w:id="0">
    <w:p w14:paraId="49B9733D" w14:textId="77777777" w:rsidR="00117550" w:rsidRDefault="00117550" w:rsidP="00946CE4">
      <w:pPr>
        <w:spacing w:after="0" w:line="240" w:lineRule="auto"/>
      </w:pPr>
      <w:r>
        <w:continuationSeparator/>
      </w:r>
    </w:p>
  </w:endnote>
  <w:endnote w:type="continuationNotice" w:id="1">
    <w:p w14:paraId="4FE15B6E" w14:textId="77777777" w:rsidR="00117550" w:rsidRDefault="00117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7A414" w14:textId="77777777" w:rsidR="00117550" w:rsidRDefault="00117550" w:rsidP="00946CE4">
      <w:pPr>
        <w:spacing w:after="0" w:line="240" w:lineRule="auto"/>
      </w:pPr>
      <w:r>
        <w:separator/>
      </w:r>
    </w:p>
  </w:footnote>
  <w:footnote w:type="continuationSeparator" w:id="0">
    <w:p w14:paraId="020EAE77" w14:textId="77777777" w:rsidR="00117550" w:rsidRDefault="00117550" w:rsidP="00946CE4">
      <w:pPr>
        <w:spacing w:after="0" w:line="240" w:lineRule="auto"/>
      </w:pPr>
      <w:r>
        <w:continuationSeparator/>
      </w:r>
    </w:p>
  </w:footnote>
  <w:footnote w:type="continuationNotice" w:id="1">
    <w:p w14:paraId="454EE1B4" w14:textId="77777777" w:rsidR="00117550" w:rsidRDefault="0011755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86"/>
    <w:rsid w:val="0004201B"/>
    <w:rsid w:val="000C68AE"/>
    <w:rsid w:val="0011293F"/>
    <w:rsid w:val="00117550"/>
    <w:rsid w:val="003D6586"/>
    <w:rsid w:val="0047744F"/>
    <w:rsid w:val="00522299"/>
    <w:rsid w:val="00576A7A"/>
    <w:rsid w:val="006B74A4"/>
    <w:rsid w:val="008117B2"/>
    <w:rsid w:val="008B1E2B"/>
    <w:rsid w:val="00946CE4"/>
    <w:rsid w:val="009979F1"/>
    <w:rsid w:val="00997EC1"/>
    <w:rsid w:val="00A0640C"/>
    <w:rsid w:val="00A873EC"/>
    <w:rsid w:val="00BF6C5C"/>
    <w:rsid w:val="00C02401"/>
    <w:rsid w:val="00CF08E0"/>
    <w:rsid w:val="00D1407B"/>
    <w:rsid w:val="00D26BBA"/>
    <w:rsid w:val="00D33BA0"/>
    <w:rsid w:val="00DF58ED"/>
    <w:rsid w:val="00EC5DF3"/>
    <w:rsid w:val="00F00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782EF"/>
  <w15:chartTrackingRefBased/>
  <w15:docId w15:val="{91793121-D5A5-4AC1-AE1A-62B895A5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5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65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65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65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65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65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65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65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65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65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65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65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65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65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65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65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65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65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6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6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6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586"/>
    <w:pPr>
      <w:spacing w:before="160"/>
      <w:jc w:val="center"/>
    </w:pPr>
    <w:rPr>
      <w:i/>
      <w:iCs/>
      <w:color w:val="404040" w:themeColor="text1" w:themeTint="BF"/>
    </w:rPr>
  </w:style>
  <w:style w:type="character" w:customStyle="1" w:styleId="a8">
    <w:name w:val="引用文 (文字)"/>
    <w:basedOn w:val="a0"/>
    <w:link w:val="a7"/>
    <w:uiPriority w:val="29"/>
    <w:rsid w:val="003D6586"/>
    <w:rPr>
      <w:i/>
      <w:iCs/>
      <w:color w:val="404040" w:themeColor="text1" w:themeTint="BF"/>
    </w:rPr>
  </w:style>
  <w:style w:type="paragraph" w:styleId="a9">
    <w:name w:val="List Paragraph"/>
    <w:basedOn w:val="a"/>
    <w:uiPriority w:val="34"/>
    <w:qFormat/>
    <w:rsid w:val="003D6586"/>
    <w:pPr>
      <w:ind w:left="720"/>
      <w:contextualSpacing/>
    </w:pPr>
  </w:style>
  <w:style w:type="character" w:styleId="21">
    <w:name w:val="Intense Emphasis"/>
    <w:basedOn w:val="a0"/>
    <w:uiPriority w:val="21"/>
    <w:qFormat/>
    <w:rsid w:val="003D6586"/>
    <w:rPr>
      <w:i/>
      <w:iCs/>
      <w:color w:val="0F4761" w:themeColor="accent1" w:themeShade="BF"/>
    </w:rPr>
  </w:style>
  <w:style w:type="paragraph" w:styleId="22">
    <w:name w:val="Intense Quote"/>
    <w:basedOn w:val="a"/>
    <w:next w:val="a"/>
    <w:link w:val="23"/>
    <w:uiPriority w:val="30"/>
    <w:qFormat/>
    <w:rsid w:val="003D6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6586"/>
    <w:rPr>
      <w:i/>
      <w:iCs/>
      <w:color w:val="0F4761" w:themeColor="accent1" w:themeShade="BF"/>
    </w:rPr>
  </w:style>
  <w:style w:type="character" w:styleId="24">
    <w:name w:val="Intense Reference"/>
    <w:basedOn w:val="a0"/>
    <w:uiPriority w:val="32"/>
    <w:qFormat/>
    <w:rsid w:val="003D6586"/>
    <w:rPr>
      <w:b/>
      <w:bCs/>
      <w:smallCaps/>
      <w:color w:val="0F4761" w:themeColor="accent1" w:themeShade="BF"/>
      <w:spacing w:val="5"/>
    </w:rPr>
  </w:style>
  <w:style w:type="paragraph" w:styleId="aa">
    <w:name w:val="header"/>
    <w:basedOn w:val="a"/>
    <w:link w:val="ab"/>
    <w:uiPriority w:val="99"/>
    <w:unhideWhenUsed/>
    <w:rsid w:val="00576A7A"/>
    <w:pPr>
      <w:tabs>
        <w:tab w:val="center" w:pos="4252"/>
        <w:tab w:val="right" w:pos="8504"/>
      </w:tabs>
      <w:snapToGrid w:val="0"/>
    </w:pPr>
  </w:style>
  <w:style w:type="character" w:customStyle="1" w:styleId="ab">
    <w:name w:val="ヘッダー (文字)"/>
    <w:basedOn w:val="a0"/>
    <w:link w:val="aa"/>
    <w:uiPriority w:val="99"/>
    <w:rsid w:val="00946CE4"/>
  </w:style>
  <w:style w:type="paragraph" w:styleId="ac">
    <w:name w:val="footer"/>
    <w:basedOn w:val="a"/>
    <w:link w:val="ad"/>
    <w:uiPriority w:val="99"/>
    <w:unhideWhenUsed/>
    <w:rsid w:val="00576A7A"/>
    <w:pPr>
      <w:tabs>
        <w:tab w:val="center" w:pos="4252"/>
        <w:tab w:val="right" w:pos="8504"/>
      </w:tabs>
      <w:snapToGrid w:val="0"/>
    </w:pPr>
  </w:style>
  <w:style w:type="character" w:customStyle="1" w:styleId="ad">
    <w:name w:val="フッター (文字)"/>
    <w:basedOn w:val="a0"/>
    <w:link w:val="ac"/>
    <w:uiPriority w:val="99"/>
    <w:rsid w:val="0094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峻輔 宮本</dc:creator>
  <cp:keywords/>
  <dc:description/>
  <cp:lastModifiedBy>峻輔 宮本</cp:lastModifiedBy>
  <cp:revision>3</cp:revision>
  <dcterms:created xsi:type="dcterms:W3CDTF">2025-01-16T05:26:00Z</dcterms:created>
  <dcterms:modified xsi:type="dcterms:W3CDTF">2025-01-16T05:27:00Z</dcterms:modified>
</cp:coreProperties>
</file>