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left"/>
        <w:rPr>
          <w:rFonts w:ascii="Century" w:cs="Century" w:hAnsi="Century" w:eastAsia="Century"/>
        </w:rPr>
      </w:pPr>
      <w:r>
        <w:rPr>
          <w:rFonts w:ascii="Century" w:cs="Century" w:hAnsi="Century" w:eastAsia="Century"/>
          <w:rtl w:val="0"/>
          <w:lang w:val="en-US"/>
        </w:rPr>
        <w:t>7C-03-2025-01-09-</w:t>
      </w:r>
      <w:r>
        <w:rPr>
          <w:rFonts w:ascii="Century" w:cs="Century" w:hAnsi="Century" w:eastAsia="Century"/>
          <w:rtl w:val="0"/>
          <w:lang w:val="en-US"/>
        </w:rPr>
        <w:t>rev1</w:t>
      </w:r>
    </w:p>
    <w:p>
      <w:pPr>
        <w:pStyle w:val="Normal.0"/>
        <w:jc w:val="left"/>
        <w:rPr>
          <w:rFonts w:ascii="Century" w:cs="Century" w:hAnsi="Century" w:eastAsia="Century"/>
        </w:rPr>
      </w:pPr>
    </w:p>
    <w:p>
      <w:pPr>
        <w:pStyle w:val="Normal.0"/>
        <w:jc w:val="center"/>
        <w:rPr>
          <w:rFonts w:ascii="Century" w:cs="Century" w:hAnsi="Century" w:eastAsia="Century"/>
          <w:sz w:val="24"/>
          <w:szCs w:val="24"/>
        </w:rPr>
      </w:pPr>
      <w:r>
        <w:rPr>
          <w:rFonts w:ascii="Century" w:cs="Century" w:hAnsi="Century" w:eastAsia="Century"/>
          <w:sz w:val="24"/>
          <w:szCs w:val="24"/>
          <w:rtl w:val="0"/>
          <w:lang w:val="en-US"/>
        </w:rPr>
        <w:t>The Importance of Learning English</w:t>
      </w:r>
    </w:p>
    <w:p>
      <w:pPr>
        <w:pStyle w:val="Normal.0"/>
        <w:jc w:val="right"/>
        <w:rPr>
          <w:rFonts w:ascii="Century" w:cs="Century" w:hAnsi="Century" w:eastAsia="Century"/>
        </w:rPr>
      </w:pPr>
      <w:r>
        <w:rPr>
          <w:rFonts w:ascii="Century" w:cs="Century" w:hAnsi="Century" w:eastAsia="Century"/>
          <w:rtl w:val="0"/>
          <w:lang w:val="en-US"/>
        </w:rPr>
        <w:t>Tomoka Ushiyama</w:t>
      </w:r>
    </w:p>
    <w:p>
      <w:pPr>
        <w:pStyle w:val="Normal.0"/>
        <w:rPr>
          <w:rFonts w:ascii="Century" w:cs="Century" w:hAnsi="Century" w:eastAsia="Century"/>
        </w:rPr>
      </w:pPr>
    </w:p>
    <w:p>
      <w:pPr>
        <w:pStyle w:val="Normal.0"/>
        <w:ind w:firstLine="525"/>
        <w:rPr>
          <w:rFonts w:ascii="Century" w:cs="Century" w:hAnsi="Century" w:eastAsia="Century"/>
        </w:rPr>
      </w:pPr>
      <w:r>
        <w:rPr>
          <w:rFonts w:ascii="Century" w:cs="Century" w:hAnsi="Century" w:eastAsia="Century"/>
          <w:rtl w:val="0"/>
          <w:lang w:val="en-US"/>
        </w:rPr>
        <w:t>In today</w:t>
      </w:r>
      <w:r>
        <w:rPr>
          <w:rFonts w:ascii="Century" w:cs="Century" w:hAnsi="Century" w:eastAsia="Century"/>
          <w:rtl w:val="0"/>
          <w:lang w:val="en-US"/>
        </w:rPr>
        <w:t>’</w:t>
      </w:r>
      <w:r>
        <w:rPr>
          <w:rFonts w:ascii="Century" w:cs="Century" w:hAnsi="Century" w:eastAsia="Century"/>
          <w:rtl w:val="0"/>
          <w:lang w:val="en-US"/>
        </w:rPr>
        <w:t>s globalized world, the ability to communicate effectively in English has become increasingly important, especially for non-native speakers like the Japanese. English is often considered the global lingua franca, a common language that allows people from different linguistic and cultural backgrounds to communicate with one another. For Japanese people, learning English opens up a multitude of opportunities both personally and professionally, which are essential for navigating today</w:t>
      </w:r>
      <w:r>
        <w:rPr>
          <w:rFonts w:ascii="Century" w:cs="Century" w:hAnsi="Century" w:eastAsia="Century"/>
          <w:rtl w:val="0"/>
          <w:lang w:val="en-US"/>
        </w:rPr>
        <w:t>’</w:t>
      </w:r>
      <w:r>
        <w:rPr>
          <w:rFonts w:ascii="Century" w:cs="Century" w:hAnsi="Century" w:eastAsia="Century"/>
          <w:rtl w:val="0"/>
          <w:lang w:val="en-US"/>
        </w:rPr>
        <w:t>s interconnected world.</w:t>
      </w:r>
    </w:p>
    <w:p>
      <w:pPr>
        <w:pStyle w:val="Normal.0"/>
        <w:ind w:firstLine="525"/>
        <w:rPr>
          <w:rFonts w:ascii="Century" w:cs="Century" w:hAnsi="Century" w:eastAsia="Century"/>
        </w:rPr>
      </w:pPr>
      <w:r>
        <w:rPr>
          <w:rFonts w:ascii="Century" w:cs="Century" w:hAnsi="Century" w:eastAsia="Century"/>
          <w:rtl w:val="0"/>
          <w:lang w:val="en-US"/>
        </w:rPr>
        <w:t>One of the key reasons why learning English is important for Japanese people is the role it plays in international business. Japan is one of the world</w:t>
      </w:r>
      <w:r>
        <w:rPr>
          <w:rFonts w:ascii="Century" w:cs="Century" w:hAnsi="Century" w:eastAsia="Century"/>
          <w:rtl w:val="0"/>
          <w:lang w:val="en-US"/>
        </w:rPr>
        <w:t>’</w:t>
      </w:r>
      <w:r>
        <w:rPr>
          <w:rFonts w:ascii="Century" w:cs="Century" w:hAnsi="Century" w:eastAsia="Century"/>
          <w:rtl w:val="0"/>
          <w:lang w:val="en-US"/>
        </w:rPr>
        <w:t>s largest economies, and English has become the primary language for global commerce. English is frequently used in business meetings, negotiations, and even in internal communications within multinational companies. As the world continues to embrace globalization, those who can communicate in English are more likely to succeed in international business environments, gain access to new markets, and collaborate with colleagues from different countries.</w:t>
      </w:r>
    </w:p>
    <w:p>
      <w:pPr>
        <w:pStyle w:val="Normal.0"/>
        <w:ind w:firstLine="525"/>
        <w:rPr>
          <w:rFonts w:ascii="Century" w:cs="Century" w:hAnsi="Century" w:eastAsia="Century"/>
        </w:rPr>
      </w:pPr>
      <w:r>
        <w:rPr>
          <w:rFonts w:ascii="Century" w:cs="Century" w:hAnsi="Century" w:eastAsia="Century"/>
          <w:rtl w:val="0"/>
          <w:lang w:val="en-US"/>
        </w:rPr>
        <w:t>Furthermore, learning English gives Japanese people access to a vast amount of information. English dominates much of the internet and academic research, making it essential for staying informed about new developments in science, technology, and global affairs. Many cutting-edge innovations, studies, and research papers are published in English, meaning that without English proficiency, Japanese speakers may miss out on important knowledge. Being able to read and understand this content helps individuals and organizations stay competitive and innovative.</w:t>
      </w:r>
    </w:p>
    <w:p>
      <w:pPr>
        <w:pStyle w:val="Normal.0"/>
        <w:ind w:firstLine="525"/>
        <w:rPr>
          <w:rFonts w:ascii="Century" w:cs="Century" w:hAnsi="Century" w:eastAsia="Century"/>
        </w:rPr>
      </w:pPr>
      <w:r>
        <w:rPr>
          <w:rFonts w:ascii="Century" w:cs="Century" w:hAnsi="Century" w:eastAsia="Century"/>
          <w:rtl w:val="0"/>
          <w:lang w:val="en-US"/>
        </w:rPr>
        <w:t>In addition to professional and academic benefits, English is also valuable for personal growth. English proficiency enables Japanese people to travel more easily and connect with people from diverse cultures. Whether for leisure, tourism, or cultural exchange, the ability to speak English provides greater freedom and confidence when interacting with others around the world. It also enhances the ability to enjoy and appreciate global media, such as films, books, music, and television shows, many of which are in English or have English subtitles. This exposure to different cultures can broaden one</w:t>
      </w:r>
      <w:r>
        <w:rPr>
          <w:rFonts w:ascii="Century" w:cs="Century" w:hAnsi="Century" w:eastAsia="Century"/>
          <w:rtl w:val="0"/>
          <w:lang w:val="en-US"/>
        </w:rPr>
        <w:t>’</w:t>
      </w:r>
      <w:r>
        <w:rPr>
          <w:rFonts w:ascii="Century" w:cs="Century" w:hAnsi="Century" w:eastAsia="Century"/>
          <w:rtl w:val="0"/>
          <w:lang w:val="en-US"/>
        </w:rPr>
        <w:t>s perspective and increase intercultural understanding.</w:t>
      </w:r>
    </w:p>
    <w:p>
      <w:pPr>
        <w:pStyle w:val="Normal.0"/>
        <w:ind w:firstLine="525"/>
        <w:rPr>
          <w:rFonts w:ascii="Century" w:cs="Century" w:hAnsi="Century" w:eastAsia="Century"/>
        </w:rPr>
      </w:pPr>
      <w:r>
        <w:rPr>
          <w:rFonts w:ascii="Century" w:cs="Century" w:hAnsi="Century" w:eastAsia="Century"/>
          <w:rtl w:val="0"/>
          <w:lang w:val="en-US"/>
        </w:rPr>
        <w:t>Moreover, learning English can help improve communication skills more generally. Since English is often learned through structured lessons and practice, the process of acquiring a new language can sharpen one</w:t>
      </w:r>
      <w:r>
        <w:rPr>
          <w:rFonts w:ascii="Century" w:cs="Century" w:hAnsi="Century" w:eastAsia="Century"/>
          <w:rtl w:val="0"/>
          <w:lang w:val="en-US"/>
        </w:rPr>
        <w:t>’</w:t>
      </w:r>
      <w:r>
        <w:rPr>
          <w:rFonts w:ascii="Century" w:cs="Century" w:hAnsi="Century" w:eastAsia="Century"/>
          <w:rtl w:val="0"/>
          <w:lang w:val="en-US"/>
        </w:rPr>
        <w:t>s ability to express thoughts clearly, listen actively, and engage in meaningful conversations. These skills are transferable to other areas of life, enhancing personal relationships and social interactions.</w:t>
      </w:r>
    </w:p>
    <w:p>
      <w:pPr>
        <w:pStyle w:val="Normal.0"/>
        <w:ind w:firstLine="525"/>
        <w:rPr>
          <w:rFonts w:ascii="Century" w:cs="Century" w:hAnsi="Century" w:eastAsia="Century"/>
        </w:rPr>
      </w:pPr>
      <w:r>
        <w:rPr>
          <w:rFonts w:ascii="Century" w:cs="Century" w:hAnsi="Century" w:eastAsia="Century"/>
          <w:rtl w:val="0"/>
          <w:lang w:val="en-US"/>
        </w:rPr>
        <w:t>In the context of Japan</w:t>
      </w:r>
      <w:r>
        <w:rPr>
          <w:rFonts w:ascii="Century" w:cs="Century" w:hAnsi="Century" w:eastAsia="Century"/>
          <w:rtl w:val="0"/>
          <w:lang w:val="en-US"/>
        </w:rPr>
        <w:t>’</w:t>
      </w:r>
      <w:r>
        <w:rPr>
          <w:rFonts w:ascii="Century" w:cs="Century" w:hAnsi="Century" w:eastAsia="Century"/>
          <w:rtl w:val="0"/>
          <w:lang w:val="en-US"/>
        </w:rPr>
        <w:t>s aging population and declining birthrate, learning English has also become an important tool for attracting foreign talent and fostering international collaborations. By improving English skills, Japan can position itself as a more welcoming and accessible destination for global talent and investment. Moreover, English proficiency is vital for hosting international events, such as conferences and sports tournaments, where communication across borders is crucial.</w:t>
      </w:r>
    </w:p>
    <w:p>
      <w:pPr>
        <w:pStyle w:val="Normal.0"/>
        <w:ind w:firstLine="525"/>
        <w:rPr>
          <w:rFonts w:ascii="Century" w:cs="Century" w:hAnsi="Century" w:eastAsia="Century"/>
        </w:rPr>
      </w:pPr>
      <w:r>
        <w:rPr>
          <w:rFonts w:ascii="Century" w:cs="Century" w:hAnsi="Century" w:eastAsia="Century"/>
          <w:rtl w:val="0"/>
          <w:lang w:val="en-US"/>
        </w:rPr>
        <w:t>In conclusion, the importance of learning English for Japanese people cannot be overstated in the modern globalized world. From boosting career opportunities and facilitating access to information to enriching personal experiences and enhancing intercultural communication, English plays a critical role in ensuring that Japanese people can thrive in a rapidly changing global landscape. As such, investing in English language education is essential for future generations in Japan.</w:t>
      </w:r>
    </w:p>
    <w:p>
      <w:pPr>
        <w:pStyle w:val="Normal.0"/>
        <w:rPr>
          <w:rFonts w:ascii="Century" w:cs="Century" w:hAnsi="Century" w:eastAsia="Century"/>
        </w:rPr>
      </w:pPr>
    </w:p>
    <w:p>
      <w:pPr>
        <w:pStyle w:val="Normal.0"/>
      </w:pPr>
      <w:r>
        <w:rPr>
          <w:rtl w:val="0"/>
          <w:lang w:val="ja-JP" w:eastAsia="ja-JP"/>
        </w:rPr>
        <w:t>【</w:t>
      </w:r>
      <w:r>
        <w:rPr>
          <w:rFonts w:ascii="Century" w:cs="Century" w:hAnsi="Century" w:eastAsia="Century"/>
          <w:rtl w:val="0"/>
          <w:lang w:val="en-US"/>
        </w:rPr>
        <w:t xml:space="preserve">2025/01/09 </w:t>
      </w:r>
      <w:r>
        <w:rPr>
          <w:rFonts w:ascii="Century" w:cs="Century" w:hAnsi="Century" w:eastAsia="Century"/>
          <w:rtl w:val="0"/>
          <w:lang w:val="en-US"/>
        </w:rPr>
        <w:t>21</w:t>
      </w:r>
      <w:r>
        <w:rPr>
          <w:rFonts w:ascii="Century" w:cs="Century" w:hAnsi="Century" w:eastAsia="Century"/>
          <w:rtl w:val="0"/>
          <w:lang w:val="en-US"/>
        </w:rPr>
        <w:t>:</w:t>
      </w:r>
      <w:r>
        <w:rPr>
          <w:rFonts w:ascii="Century" w:cs="Century" w:hAnsi="Century" w:eastAsia="Century"/>
          <w:rtl w:val="0"/>
          <w:lang w:val="en-US"/>
        </w:rPr>
        <w:t>32</w:t>
      </w:r>
      <w:r>
        <w:rPr>
          <w:rFonts w:ascii="Century" w:cs="Century" w:hAnsi="Century" w:eastAsia="Century"/>
          <w:rtl w:val="0"/>
          <w:lang w:val="en-US"/>
        </w:rPr>
        <w:t xml:space="preserve"> </w:t>
      </w:r>
      <w:r>
        <w:rPr>
          <w:rtl w:val="0"/>
          <w:lang w:val="ja-JP" w:eastAsia="ja-JP"/>
        </w:rPr>
        <w:t>本文</w:t>
      </w:r>
      <w:r>
        <w:rPr>
          <w:rFonts w:ascii="Century" w:cs="Century" w:hAnsi="Century" w:eastAsia="Century"/>
          <w:rtl w:val="0"/>
          <w:lang w:val="en-US"/>
        </w:rPr>
        <w:t xml:space="preserve"> 523 </w:t>
      </w:r>
      <w:r>
        <w:rPr>
          <w:rtl w:val="0"/>
          <w:lang w:val="ja-JP" w:eastAsia="ja-JP"/>
        </w:rPr>
        <w:t>語】</w:t>
      </w:r>
    </w:p>
    <w:sectPr>
      <w:headerReference w:type="default" r:id="rId4"/>
      <w:footerReference w:type="default" r:id="rId5"/>
      <w:pgSz w:w="11900" w:h="16840" w:orient="portrait"/>
      <w:pgMar w:top="1985" w:right="1701" w:bottom="1701" w:left="1701"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游明朝">
    <w:charset w:val="00"/>
    <w:family w:val="roman"/>
    <w:pitch w:val="default"/>
  </w:font>
  <w:font w:name="Centur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84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游明朝" w:cs="游明朝" w:hAnsi="游明朝" w:eastAsia="游明朝"/>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テーマ">
  <a:themeElements>
    <a:clrScheme name="Office テーマ">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テーマ">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