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FCFD" w14:textId="50F893D6" w:rsidR="008F7201" w:rsidRPr="000056CC" w:rsidRDefault="000056CC">
      <w:pPr>
        <w:rPr>
          <w:rFonts w:ascii="Times New Roman" w:hAnsi="Times New Roman" w:cs="Times New Roman" w:hint="eastAsia"/>
        </w:rPr>
      </w:pPr>
      <w:r w:rsidRPr="000056CC">
        <w:rPr>
          <w:rFonts w:ascii="Times New Roman" w:hAnsi="Times New Roman" w:cs="Times New Roman"/>
        </w:rPr>
        <w:t>7C-14-2025-01-09-</w:t>
      </w:r>
      <w:r w:rsidR="00090E8B">
        <w:rPr>
          <w:rFonts w:ascii="Times New Roman" w:hAnsi="Times New Roman" w:cs="Times New Roman" w:hint="eastAsia"/>
        </w:rPr>
        <w:t>rev1</w:t>
      </w:r>
    </w:p>
    <w:p w14:paraId="44F26912" w14:textId="77777777" w:rsidR="000056CC" w:rsidRDefault="000056CC"/>
    <w:p w14:paraId="2F82467D" w14:textId="54D0EACC" w:rsidR="000056CC" w:rsidRDefault="000056CC" w:rsidP="000056CC">
      <w:pPr>
        <w:jc w:val="center"/>
        <w:rPr>
          <w:rFonts w:ascii="Times New Roman" w:hAnsi="Times New Roman" w:cs="Times New Roman"/>
          <w:sz w:val="24"/>
          <w:szCs w:val="24"/>
        </w:rPr>
      </w:pPr>
      <w:r w:rsidRPr="000056CC">
        <w:rPr>
          <w:rFonts w:ascii="Times New Roman" w:hAnsi="Times New Roman" w:cs="Times New Roman"/>
          <w:sz w:val="24"/>
          <w:szCs w:val="24"/>
        </w:rPr>
        <w:t>Learning English</w:t>
      </w:r>
    </w:p>
    <w:p w14:paraId="2A0920D8" w14:textId="77777777" w:rsidR="000056CC" w:rsidRDefault="000056CC" w:rsidP="000056CC">
      <w:pPr>
        <w:jc w:val="center"/>
        <w:rPr>
          <w:rFonts w:ascii="Times New Roman" w:hAnsi="Times New Roman" w:cs="Times New Roman"/>
          <w:sz w:val="24"/>
          <w:szCs w:val="24"/>
        </w:rPr>
      </w:pPr>
    </w:p>
    <w:p w14:paraId="4093C461" w14:textId="77777777" w:rsidR="003A6EBF" w:rsidRPr="003A6EBF" w:rsidRDefault="003A6EBF" w:rsidP="003A6EBF">
      <w:pPr>
        <w:ind w:firstLineChars="250" w:firstLine="525"/>
        <w:jc w:val="left"/>
        <w:rPr>
          <w:rFonts w:ascii="Times New Roman" w:hAnsi="Times New Roman" w:cs="Times New Roman"/>
          <w:szCs w:val="21"/>
        </w:rPr>
      </w:pPr>
      <w:r w:rsidRPr="003A6EBF">
        <w:rPr>
          <w:rFonts w:ascii="Times New Roman" w:hAnsi="Times New Roman" w:cs="Times New Roman"/>
          <w:szCs w:val="21"/>
        </w:rPr>
        <w:t>The Importance of Prioritizing Speaking Skills in English Education in Japan</w:t>
      </w:r>
    </w:p>
    <w:p w14:paraId="0A964127" w14:textId="77777777" w:rsidR="003A6EBF" w:rsidRPr="003A6EBF" w:rsidRDefault="003A6EBF" w:rsidP="003A6EBF">
      <w:pPr>
        <w:jc w:val="left"/>
        <w:rPr>
          <w:rFonts w:ascii="Times New Roman" w:hAnsi="Times New Roman" w:cs="Times New Roman"/>
          <w:szCs w:val="21"/>
        </w:rPr>
      </w:pPr>
      <w:r w:rsidRPr="003A6EBF">
        <w:rPr>
          <w:rFonts w:ascii="Times New Roman" w:hAnsi="Times New Roman" w:cs="Times New Roman"/>
          <w:szCs w:val="21"/>
        </w:rPr>
        <w:t>English education in Japan has traditionally been focused on reading, writing, and grammar, with limited emphasis on speaking and listening. While this approach has helped students excel in exams, it has not prepared them adequately for real-world communication. In the future, as globalization accelerates and the need for English proficiency becomes more critical, Japan must shift its focus towards developing students’ speaking skills to ensure they can thrive in international settings.</w:t>
      </w:r>
    </w:p>
    <w:p w14:paraId="6C3B2D7A" w14:textId="77777777" w:rsidR="003A6EBF" w:rsidRPr="003A6EBF" w:rsidRDefault="003A6EBF" w:rsidP="003A6EBF">
      <w:pPr>
        <w:ind w:firstLineChars="250" w:firstLine="525"/>
        <w:jc w:val="left"/>
        <w:rPr>
          <w:rFonts w:ascii="Times New Roman" w:hAnsi="Times New Roman" w:cs="Times New Roman"/>
          <w:szCs w:val="21"/>
        </w:rPr>
      </w:pPr>
      <w:r w:rsidRPr="003A6EBF">
        <w:rPr>
          <w:rFonts w:ascii="Times New Roman" w:hAnsi="Times New Roman" w:cs="Times New Roman"/>
          <w:szCs w:val="21"/>
        </w:rPr>
        <w:t>One of the biggest challenges in Japan’s English education system is the lack of opportunities for speaking practice. Many students spend years learning English but graduate without the ability to hold even basic conversations. This is largely due to the exam-oriented nature of English instruction, which prioritizes grammar accuracy and vocabulary memorization over communication skills. Classrooms are often teacher-centered, with limited interaction between students in English. As a result, students lack confidence and fluency, even if they possess strong academic knowledge of the language.</w:t>
      </w:r>
    </w:p>
    <w:p w14:paraId="54D54658" w14:textId="77777777" w:rsidR="003A6EBF" w:rsidRPr="003A6EBF" w:rsidRDefault="003A6EBF" w:rsidP="003A6EBF">
      <w:pPr>
        <w:ind w:firstLineChars="250" w:firstLine="525"/>
        <w:jc w:val="left"/>
        <w:rPr>
          <w:rFonts w:ascii="Times New Roman" w:hAnsi="Times New Roman" w:cs="Times New Roman"/>
          <w:szCs w:val="21"/>
        </w:rPr>
      </w:pPr>
      <w:r w:rsidRPr="003A6EBF">
        <w:rPr>
          <w:rFonts w:ascii="Times New Roman" w:hAnsi="Times New Roman" w:cs="Times New Roman"/>
          <w:szCs w:val="21"/>
        </w:rPr>
        <w:t>However, the importance of speaking skills in English is undeniable, particularly in the context of globalization. Japan is increasingly interconnected with the world, and English serves as the global lingua franca. From multinational corporations to international tourism, the ability to communicate effectively in English is becoming essential. For example, companies looking to expand overseas or collaborate with international partners often require employees who can engage confidently in English. Similarly, the growing number of foreign visitors to Japan underscores the need for English-speaking professionals in sectors such as hospitality, transportation, and retail.</w:t>
      </w:r>
    </w:p>
    <w:p w14:paraId="1C18E65D" w14:textId="77777777" w:rsidR="003A6EBF" w:rsidRPr="003A6EBF" w:rsidRDefault="003A6EBF" w:rsidP="003A6EBF">
      <w:pPr>
        <w:ind w:firstLineChars="250" w:firstLine="525"/>
        <w:jc w:val="left"/>
        <w:rPr>
          <w:rFonts w:ascii="Times New Roman" w:hAnsi="Times New Roman" w:cs="Times New Roman"/>
          <w:szCs w:val="21"/>
        </w:rPr>
      </w:pPr>
      <w:r w:rsidRPr="003A6EBF">
        <w:rPr>
          <w:rFonts w:ascii="Times New Roman" w:hAnsi="Times New Roman" w:cs="Times New Roman"/>
          <w:szCs w:val="21"/>
        </w:rPr>
        <w:t>Looking ahead, the demand for English communication skills is likely to increase even further. As remote work and virtual meetings become more common, the ability to participate in English conversations will be a key asset for professionals. English-speaking skills are no longer just a bonus but a requirement for success in the global job market. Students who can confidently express themselves in English will have a significant advantage over those who rely solely on reading and writing abilities.</w:t>
      </w:r>
    </w:p>
    <w:p w14:paraId="75C62CB0" w14:textId="77777777" w:rsidR="003A6EBF" w:rsidRPr="003A6EBF" w:rsidRDefault="003A6EBF" w:rsidP="003A6EBF">
      <w:pPr>
        <w:ind w:firstLineChars="250" w:firstLine="525"/>
        <w:jc w:val="left"/>
        <w:rPr>
          <w:rFonts w:ascii="Times New Roman" w:hAnsi="Times New Roman" w:cs="Times New Roman"/>
          <w:szCs w:val="21"/>
        </w:rPr>
      </w:pPr>
      <w:r w:rsidRPr="003A6EBF">
        <w:rPr>
          <w:rFonts w:ascii="Times New Roman" w:hAnsi="Times New Roman" w:cs="Times New Roman"/>
          <w:szCs w:val="21"/>
        </w:rPr>
        <w:t>To address these challenges, Japan’s English education system needs a comprehensive reform to prioritize speaking skills. Schools should incorporate more interactive activities such as group discussions, debates, and presentations into their curricula. Role-playing scenarios, where students practice real-life conversations, can also help them become more comfortable with spoken English. Additionally, introducing technology, such as language learning apps and online conversation platforms, can provide students with opportunities to practice speaking outside the classroom.</w:t>
      </w:r>
    </w:p>
    <w:p w14:paraId="4EAD4789" w14:textId="77777777" w:rsidR="003A6EBF" w:rsidRPr="003A6EBF" w:rsidRDefault="003A6EBF" w:rsidP="003A6EBF">
      <w:pPr>
        <w:jc w:val="left"/>
        <w:rPr>
          <w:rFonts w:ascii="Times New Roman" w:hAnsi="Times New Roman" w:cs="Times New Roman"/>
          <w:szCs w:val="21"/>
        </w:rPr>
      </w:pPr>
    </w:p>
    <w:p w14:paraId="689E3D64" w14:textId="77777777" w:rsidR="003A6EBF" w:rsidRPr="003A6EBF" w:rsidRDefault="003A6EBF" w:rsidP="003A6EBF">
      <w:pPr>
        <w:jc w:val="left"/>
        <w:rPr>
          <w:rFonts w:ascii="Times New Roman" w:hAnsi="Times New Roman" w:cs="Times New Roman"/>
          <w:szCs w:val="21"/>
        </w:rPr>
      </w:pPr>
      <w:r w:rsidRPr="003A6EBF">
        <w:rPr>
          <w:rFonts w:ascii="Times New Roman" w:hAnsi="Times New Roman" w:cs="Times New Roman"/>
          <w:szCs w:val="21"/>
        </w:rPr>
        <w:t>Early exposure to spoken English is another key factor in improving communication skills. Immersion programs, such as study-abroad experiences or language exchange activities, can help students build confidence and develop a natural flow in speaking. Encouraging interactions with native or fluent speakers, either in person or virtually, can also make learning English more engaging and effective.</w:t>
      </w:r>
    </w:p>
    <w:p w14:paraId="7848EB1F" w14:textId="12F566DF" w:rsidR="00520BFE" w:rsidRDefault="003A6EBF" w:rsidP="003A6EBF">
      <w:pPr>
        <w:ind w:firstLineChars="250" w:firstLine="525"/>
        <w:jc w:val="left"/>
        <w:rPr>
          <w:rFonts w:ascii="Times New Roman" w:hAnsi="Times New Roman" w:cs="Times New Roman"/>
          <w:szCs w:val="21"/>
        </w:rPr>
      </w:pPr>
      <w:r w:rsidRPr="003A6EBF">
        <w:rPr>
          <w:rFonts w:ascii="Times New Roman" w:hAnsi="Times New Roman" w:cs="Times New Roman"/>
          <w:szCs w:val="21"/>
        </w:rPr>
        <w:t>In conclusion, Japan must place greater emphasis on speaking skills in its English education system to prepare students for a future where English communication is indispensable. By shifting from exam-oriented teaching to practical, communication-focused learning, Japanese students can develop the confidence and fluency needed to thrive in a globalized world. Investing in speaking skills today will equip them with the tools they need to succeed in the interconnected world of tomorrow.</w:t>
      </w:r>
    </w:p>
    <w:p w14:paraId="2D49CF98" w14:textId="77777777" w:rsidR="003A6EBF" w:rsidRPr="003A6EBF" w:rsidRDefault="003A6EBF" w:rsidP="003A6EBF">
      <w:pPr>
        <w:ind w:firstLineChars="250" w:firstLine="525"/>
        <w:jc w:val="left"/>
        <w:rPr>
          <w:rFonts w:ascii="Times New Roman" w:hAnsi="Times New Roman" w:cs="Times New Roman"/>
          <w:szCs w:val="21"/>
        </w:rPr>
      </w:pPr>
    </w:p>
    <w:p w14:paraId="770D9A0D" w14:textId="3AC4D8AB" w:rsidR="00520BFE" w:rsidRPr="00A01C20" w:rsidRDefault="00A01C20" w:rsidP="00520BFE">
      <w:pPr>
        <w:jc w:val="left"/>
        <w:rPr>
          <w:rFonts w:ascii="Times New Roman" w:hAnsi="Times New Roman" w:cs="Times New Roman" w:hint="eastAsia"/>
          <w:szCs w:val="21"/>
        </w:rPr>
      </w:pPr>
      <w:r>
        <w:rPr>
          <w:rFonts w:ascii="Times New Roman" w:hAnsi="Times New Roman" w:cs="Times New Roman" w:hint="eastAsia"/>
          <w:szCs w:val="21"/>
        </w:rPr>
        <w:t xml:space="preserve">2025.01.14 16:54 </w:t>
      </w:r>
      <w:r w:rsidR="003A6EBF">
        <w:rPr>
          <w:rFonts w:ascii="Times New Roman" w:hAnsi="Times New Roman" w:cs="Times New Roman" w:hint="eastAsia"/>
          <w:szCs w:val="21"/>
        </w:rPr>
        <w:t>540</w:t>
      </w:r>
      <w:r w:rsidR="00E97E30">
        <w:rPr>
          <w:rFonts w:ascii="Times New Roman" w:hAnsi="Times New Roman" w:cs="Times New Roman" w:hint="eastAsia"/>
          <w:szCs w:val="21"/>
        </w:rPr>
        <w:t>words</w:t>
      </w:r>
    </w:p>
    <w:sectPr w:rsidR="00520BFE" w:rsidRPr="00A01C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A849" w14:textId="77777777" w:rsidR="00A54436" w:rsidRDefault="00A54436" w:rsidP="00090E8B">
      <w:r>
        <w:separator/>
      </w:r>
    </w:p>
  </w:endnote>
  <w:endnote w:type="continuationSeparator" w:id="0">
    <w:p w14:paraId="2EBACD30" w14:textId="77777777" w:rsidR="00A54436" w:rsidRDefault="00A54436" w:rsidP="000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D9CB" w14:textId="77777777" w:rsidR="00A54436" w:rsidRDefault="00A54436" w:rsidP="00090E8B">
      <w:r>
        <w:separator/>
      </w:r>
    </w:p>
  </w:footnote>
  <w:footnote w:type="continuationSeparator" w:id="0">
    <w:p w14:paraId="31DC8C94" w14:textId="77777777" w:rsidR="00A54436" w:rsidRDefault="00A54436" w:rsidP="00090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CC"/>
    <w:rsid w:val="000056CC"/>
    <w:rsid w:val="0005357F"/>
    <w:rsid w:val="00090E8B"/>
    <w:rsid w:val="003A6EBF"/>
    <w:rsid w:val="003E5306"/>
    <w:rsid w:val="00520BFE"/>
    <w:rsid w:val="005A0D27"/>
    <w:rsid w:val="00605C50"/>
    <w:rsid w:val="007D5AD7"/>
    <w:rsid w:val="008F7201"/>
    <w:rsid w:val="00A01C20"/>
    <w:rsid w:val="00A54436"/>
    <w:rsid w:val="00E97E30"/>
    <w:rsid w:val="00F0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A57CE"/>
  <w15:chartTrackingRefBased/>
  <w15:docId w15:val="{83BCA9B4-66FB-4F90-8948-174A7C1F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E8B"/>
    <w:pPr>
      <w:tabs>
        <w:tab w:val="center" w:pos="4252"/>
        <w:tab w:val="right" w:pos="8504"/>
      </w:tabs>
      <w:snapToGrid w:val="0"/>
    </w:pPr>
  </w:style>
  <w:style w:type="character" w:customStyle="1" w:styleId="a4">
    <w:name w:val="ヘッダー (文字)"/>
    <w:basedOn w:val="a0"/>
    <w:link w:val="a3"/>
    <w:uiPriority w:val="99"/>
    <w:rsid w:val="00090E8B"/>
  </w:style>
  <w:style w:type="paragraph" w:styleId="a5">
    <w:name w:val="footer"/>
    <w:basedOn w:val="a"/>
    <w:link w:val="a6"/>
    <w:uiPriority w:val="99"/>
    <w:unhideWhenUsed/>
    <w:rsid w:val="00090E8B"/>
    <w:pPr>
      <w:tabs>
        <w:tab w:val="center" w:pos="4252"/>
        <w:tab w:val="right" w:pos="8504"/>
      </w:tabs>
      <w:snapToGrid w:val="0"/>
    </w:pPr>
  </w:style>
  <w:style w:type="character" w:customStyle="1" w:styleId="a6">
    <w:name w:val="フッター (文字)"/>
    <w:basedOn w:val="a0"/>
    <w:link w:val="a5"/>
    <w:uiPriority w:val="99"/>
    <w:rsid w:val="0009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陽香 立木</dc:creator>
  <cp:keywords/>
  <dc:description/>
  <cp:lastModifiedBy>陽香 立木</cp:lastModifiedBy>
  <cp:revision>8</cp:revision>
  <dcterms:created xsi:type="dcterms:W3CDTF">2025-01-09T08:55:00Z</dcterms:created>
  <dcterms:modified xsi:type="dcterms:W3CDTF">2025-01-16T07:44:00Z</dcterms:modified>
</cp:coreProperties>
</file>